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828D0" w14:textId="77777777" w:rsidR="0001164B" w:rsidRPr="0001164B" w:rsidRDefault="0001164B" w:rsidP="0001164B">
      <w:pPr>
        <w:pStyle w:val="Sinespaciado"/>
        <w:jc w:val="center"/>
        <w:rPr>
          <w:rFonts w:ascii="Arial" w:hAnsi="Arial" w:cs="Arial"/>
          <w:b/>
          <w:bCs/>
          <w:sz w:val="24"/>
          <w:szCs w:val="24"/>
        </w:rPr>
      </w:pPr>
      <w:r w:rsidRPr="0001164B">
        <w:rPr>
          <w:rFonts w:ascii="Arial" w:hAnsi="Arial" w:cs="Arial"/>
          <w:b/>
          <w:bCs/>
          <w:sz w:val="24"/>
          <w:szCs w:val="24"/>
        </w:rPr>
        <w:t>CONSTRUYE GOBIERNO DE BJ PASO PEATONAL EN AVENIDA BONAMPAK</w:t>
      </w:r>
    </w:p>
    <w:p w14:paraId="6CA285AE" w14:textId="77777777" w:rsidR="0001164B" w:rsidRPr="0001164B" w:rsidRDefault="0001164B" w:rsidP="0001164B">
      <w:pPr>
        <w:pStyle w:val="Sinespaciado"/>
        <w:jc w:val="both"/>
        <w:rPr>
          <w:rFonts w:ascii="Arial" w:hAnsi="Arial" w:cs="Arial"/>
          <w:b/>
          <w:bCs/>
          <w:sz w:val="24"/>
          <w:szCs w:val="24"/>
        </w:rPr>
      </w:pPr>
    </w:p>
    <w:p w14:paraId="31EF6769" w14:textId="77777777" w:rsidR="0001164B" w:rsidRPr="0001164B" w:rsidRDefault="0001164B" w:rsidP="0001164B">
      <w:pPr>
        <w:pStyle w:val="Sinespaciado"/>
        <w:jc w:val="both"/>
        <w:rPr>
          <w:rFonts w:ascii="Arial" w:hAnsi="Arial" w:cs="Arial"/>
          <w:sz w:val="24"/>
          <w:szCs w:val="24"/>
        </w:rPr>
      </w:pPr>
      <w:r w:rsidRPr="0001164B">
        <w:rPr>
          <w:rFonts w:ascii="Arial" w:hAnsi="Arial" w:cs="Arial"/>
          <w:b/>
          <w:bCs/>
          <w:sz w:val="24"/>
          <w:szCs w:val="24"/>
        </w:rPr>
        <w:t>Cancún, Q. R., a 27 de junio de 2025.-</w:t>
      </w:r>
      <w:r w:rsidRPr="0001164B">
        <w:rPr>
          <w:rFonts w:ascii="Arial" w:hAnsi="Arial" w:cs="Arial"/>
          <w:sz w:val="24"/>
          <w:szCs w:val="24"/>
        </w:rPr>
        <w:t xml:space="preserve"> El Ayuntamiento de Benito Juárez, a través de la dirección de Obras Públicas, construye un paso peatonal en la avenida Bonampak, en el área donde se ubican escuelas y universidades, que permite el paso seguro de peatones, personas con movilidad reducida y usuarios en sillas de ruedas. </w:t>
      </w:r>
    </w:p>
    <w:p w14:paraId="485F0315" w14:textId="77777777" w:rsidR="0001164B" w:rsidRPr="0001164B" w:rsidRDefault="0001164B" w:rsidP="0001164B">
      <w:pPr>
        <w:pStyle w:val="Sinespaciado"/>
        <w:jc w:val="both"/>
        <w:rPr>
          <w:rFonts w:ascii="Arial" w:hAnsi="Arial" w:cs="Arial"/>
          <w:sz w:val="24"/>
          <w:szCs w:val="24"/>
        </w:rPr>
      </w:pPr>
    </w:p>
    <w:p w14:paraId="0006119A" w14:textId="77777777" w:rsidR="0001164B" w:rsidRPr="0001164B" w:rsidRDefault="0001164B" w:rsidP="0001164B">
      <w:pPr>
        <w:pStyle w:val="Sinespaciado"/>
        <w:jc w:val="both"/>
        <w:rPr>
          <w:rFonts w:ascii="Arial" w:hAnsi="Arial" w:cs="Arial"/>
          <w:sz w:val="24"/>
          <w:szCs w:val="24"/>
        </w:rPr>
      </w:pPr>
      <w:r w:rsidRPr="0001164B">
        <w:rPr>
          <w:rFonts w:ascii="Arial" w:hAnsi="Arial" w:cs="Arial"/>
          <w:sz w:val="24"/>
          <w:szCs w:val="24"/>
        </w:rPr>
        <w:t xml:space="preserve">Con base en un reporte de la dependencia, se indica que esta infraestructura cumple además los Lineamientos Técnicos de Accesibilidad, contenidas en el Manual de Normas Técnicas Complementarias de Accesibilidad Universal para el municipio de Benito Juárez, al proyectar la incorporación de una rampa con pendiente máxima del 6%, lo que garantiza una circulación cómoda sin comprometer el esfuerzo físico requerido por la ciudadanía, especialmente las personas con movilidad reducida, debido a que existe una pendiente natural de 60 centímetros de diferencia entre un carril y otro. </w:t>
      </w:r>
    </w:p>
    <w:p w14:paraId="03DDF3AD" w14:textId="77777777" w:rsidR="0001164B" w:rsidRPr="0001164B" w:rsidRDefault="0001164B" w:rsidP="0001164B">
      <w:pPr>
        <w:pStyle w:val="Sinespaciado"/>
        <w:jc w:val="both"/>
        <w:rPr>
          <w:rFonts w:ascii="Arial" w:hAnsi="Arial" w:cs="Arial"/>
          <w:sz w:val="24"/>
          <w:szCs w:val="24"/>
        </w:rPr>
      </w:pPr>
    </w:p>
    <w:p w14:paraId="74D9E633" w14:textId="77777777" w:rsidR="0001164B" w:rsidRPr="0001164B" w:rsidRDefault="0001164B" w:rsidP="0001164B">
      <w:pPr>
        <w:pStyle w:val="Sinespaciado"/>
        <w:jc w:val="both"/>
        <w:rPr>
          <w:rFonts w:ascii="Arial" w:hAnsi="Arial" w:cs="Arial"/>
          <w:sz w:val="24"/>
          <w:szCs w:val="24"/>
        </w:rPr>
      </w:pPr>
      <w:r w:rsidRPr="0001164B">
        <w:rPr>
          <w:rFonts w:ascii="Arial" w:hAnsi="Arial" w:cs="Arial"/>
          <w:sz w:val="24"/>
          <w:szCs w:val="24"/>
        </w:rPr>
        <w:t xml:space="preserve">Al ser elaborado en concreto hidráulico, proporciona alta resistencia mecánica y durabilidad ante la exposición constante a cargas vehiculares, humedad y agentes abrasivos urbanos. </w:t>
      </w:r>
    </w:p>
    <w:p w14:paraId="66611C6B" w14:textId="77777777" w:rsidR="0001164B" w:rsidRPr="0001164B" w:rsidRDefault="0001164B" w:rsidP="0001164B">
      <w:pPr>
        <w:pStyle w:val="Sinespaciado"/>
        <w:jc w:val="both"/>
        <w:rPr>
          <w:rFonts w:ascii="Arial" w:hAnsi="Arial" w:cs="Arial"/>
          <w:sz w:val="24"/>
          <w:szCs w:val="24"/>
        </w:rPr>
      </w:pPr>
    </w:p>
    <w:p w14:paraId="368C203F" w14:textId="77777777" w:rsidR="0001164B" w:rsidRPr="0001164B" w:rsidRDefault="0001164B" w:rsidP="0001164B">
      <w:pPr>
        <w:pStyle w:val="Sinespaciado"/>
        <w:jc w:val="both"/>
        <w:rPr>
          <w:rFonts w:ascii="Arial" w:hAnsi="Arial" w:cs="Arial"/>
          <w:sz w:val="24"/>
          <w:szCs w:val="24"/>
        </w:rPr>
      </w:pPr>
      <w:r w:rsidRPr="0001164B">
        <w:rPr>
          <w:rFonts w:ascii="Arial" w:hAnsi="Arial" w:cs="Arial"/>
          <w:sz w:val="24"/>
          <w:szCs w:val="24"/>
        </w:rPr>
        <w:t xml:space="preserve">De acuerdo a las características constructivas, también se destaca que cuenta con el ancho y longitud que cumplen las normativas de paso seguro, visibilidad y accesibilidad; al igual que en sus acabados, tiene una superficie con tratamiento </w:t>
      </w:r>
      <w:proofErr w:type="spellStart"/>
      <w:r w:rsidRPr="0001164B">
        <w:rPr>
          <w:rFonts w:ascii="Arial" w:hAnsi="Arial" w:cs="Arial"/>
          <w:sz w:val="24"/>
          <w:szCs w:val="24"/>
        </w:rPr>
        <w:t>antiderrapante</w:t>
      </w:r>
      <w:proofErr w:type="spellEnd"/>
      <w:r w:rsidRPr="0001164B">
        <w:rPr>
          <w:rFonts w:ascii="Arial" w:hAnsi="Arial" w:cs="Arial"/>
          <w:sz w:val="24"/>
          <w:szCs w:val="24"/>
        </w:rPr>
        <w:t xml:space="preserve"> y señalética horizontal para máxima visibilidad. </w:t>
      </w:r>
    </w:p>
    <w:p w14:paraId="38BDCF87" w14:textId="77777777" w:rsidR="0001164B" w:rsidRPr="0001164B" w:rsidRDefault="0001164B" w:rsidP="0001164B">
      <w:pPr>
        <w:pStyle w:val="Sinespaciado"/>
        <w:jc w:val="both"/>
        <w:rPr>
          <w:rFonts w:ascii="Arial" w:hAnsi="Arial" w:cs="Arial"/>
          <w:sz w:val="24"/>
          <w:szCs w:val="24"/>
        </w:rPr>
      </w:pPr>
    </w:p>
    <w:p w14:paraId="64CF422F" w14:textId="77777777" w:rsidR="0001164B" w:rsidRPr="0001164B" w:rsidRDefault="0001164B" w:rsidP="0001164B">
      <w:pPr>
        <w:pStyle w:val="Sinespaciado"/>
        <w:jc w:val="both"/>
        <w:rPr>
          <w:rFonts w:ascii="Arial" w:hAnsi="Arial" w:cs="Arial"/>
          <w:sz w:val="24"/>
          <w:szCs w:val="24"/>
        </w:rPr>
      </w:pPr>
      <w:r w:rsidRPr="0001164B">
        <w:rPr>
          <w:rFonts w:ascii="Arial" w:hAnsi="Arial" w:cs="Arial"/>
          <w:sz w:val="24"/>
          <w:szCs w:val="24"/>
        </w:rPr>
        <w:t>Otra de las ventajas de su estructura, es que reduce riesgos por deslizamientos o accidentes en condiciones de lluvia, lo que beneficiará a miles de automovilistas que circulan por ahí diariamente.</w:t>
      </w:r>
    </w:p>
    <w:p w14:paraId="7E2B0499" w14:textId="77777777" w:rsidR="0001164B" w:rsidRPr="0001164B" w:rsidRDefault="0001164B" w:rsidP="0001164B">
      <w:pPr>
        <w:pStyle w:val="Sinespaciado"/>
        <w:jc w:val="both"/>
        <w:rPr>
          <w:rFonts w:ascii="Arial" w:hAnsi="Arial" w:cs="Arial"/>
          <w:sz w:val="24"/>
          <w:szCs w:val="24"/>
        </w:rPr>
      </w:pPr>
    </w:p>
    <w:p w14:paraId="45132462" w14:textId="10932C98" w:rsidR="0013537D" w:rsidRPr="00A959C4" w:rsidRDefault="0001164B" w:rsidP="0001164B">
      <w:pPr>
        <w:pStyle w:val="Sinespaciado"/>
        <w:jc w:val="center"/>
        <w:rPr>
          <w:rFonts w:ascii="Arial" w:hAnsi="Arial" w:cs="Arial"/>
          <w:sz w:val="24"/>
          <w:szCs w:val="24"/>
        </w:rPr>
      </w:pPr>
      <w:r w:rsidRPr="0001164B">
        <w:rPr>
          <w:rFonts w:ascii="Arial" w:hAnsi="Arial" w:cs="Arial"/>
          <w:sz w:val="24"/>
          <w:szCs w:val="24"/>
        </w:rPr>
        <w:t>****</w:t>
      </w:r>
      <w:r>
        <w:rPr>
          <w:rFonts w:ascii="Arial" w:hAnsi="Arial" w:cs="Arial"/>
          <w:sz w:val="24"/>
          <w:szCs w:val="24"/>
        </w:rPr>
        <w:t>********</w:t>
      </w:r>
    </w:p>
    <w:sectPr w:rsidR="0013537D"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32728" w14:textId="77777777" w:rsidR="00143B04" w:rsidRDefault="00143B04" w:rsidP="0092028B">
      <w:r>
        <w:separator/>
      </w:r>
    </w:p>
  </w:endnote>
  <w:endnote w:type="continuationSeparator" w:id="0">
    <w:p w14:paraId="116EDF96" w14:textId="77777777" w:rsidR="00143B04" w:rsidRDefault="00143B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0FE00" w14:textId="77777777" w:rsidR="00143B04" w:rsidRDefault="00143B04" w:rsidP="0092028B">
      <w:r>
        <w:separator/>
      </w:r>
    </w:p>
  </w:footnote>
  <w:footnote w:type="continuationSeparator" w:id="0">
    <w:p w14:paraId="6FDABFD8" w14:textId="77777777" w:rsidR="00143B04" w:rsidRDefault="00143B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342B7D"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01164B">
                            <w:rPr>
                              <w:rFonts w:cstheme="minorHAnsi"/>
                              <w:b/>
                              <w:bCs/>
                              <w:lang w:val="es-ES"/>
                            </w:rPr>
                            <w:t>73</w:t>
                          </w:r>
                        </w:p>
                        <w:p w14:paraId="4BFEE205" w14:textId="77777777" w:rsidR="0001164B" w:rsidRPr="0092028B" w:rsidRDefault="0001164B"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342B7D"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01164B">
                      <w:rPr>
                        <w:rFonts w:cstheme="minorHAnsi"/>
                        <w:b/>
                        <w:bCs/>
                        <w:lang w:val="es-ES"/>
                      </w:rPr>
                      <w:t>73</w:t>
                    </w:r>
                  </w:p>
                  <w:p w14:paraId="4BFEE205" w14:textId="77777777" w:rsidR="0001164B" w:rsidRPr="0092028B" w:rsidRDefault="0001164B"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164B"/>
    <w:rsid w:val="00013FA5"/>
    <w:rsid w:val="00031A0D"/>
    <w:rsid w:val="000438AE"/>
    <w:rsid w:val="0005079F"/>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0381"/>
    <w:rsid w:val="0014199E"/>
    <w:rsid w:val="00143B04"/>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5436"/>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67563"/>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4004"/>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A49B9"/>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04A2"/>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21FB4"/>
    <w:rsid w:val="00A22BA0"/>
    <w:rsid w:val="00A26C67"/>
    <w:rsid w:val="00A30327"/>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2E31"/>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B2FE8"/>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0ECC"/>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1416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2025-06-27T17:50:00Z</dcterms:created>
  <dcterms:modified xsi:type="dcterms:W3CDTF">2025-06-27T17:50:00Z</dcterms:modified>
</cp:coreProperties>
</file>